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jc w:val="center"/>
      </w:pPr>
      <w:r>
        <w:rPr>
          <w:sz w:val="48"/>
          <w:szCs w:val="48"/>
          <w:b w:val="1"/>
        </w:rPr>
        <w:t xml:space="preserve">NAVNEET PUBLISHERS</w:t>
      </w:r>
      <w:r>
        <w:rPr>
          <w:sz w:val="19.995"/>
          <w:szCs w:val="19.995"/>
        </w:rPr>
      </w:r>
    </w:p>
    <w:p>
      <w:pPr>
        <w:rPr>
          <w:sz w:val="19.995"/>
          <w:szCs w:val="19.995"/>
        </w:rPr>
        <w:jc w:val="center"/>
      </w:pPr>
      <w:r>
        <w:rPr>
          <w:sz w:val="19.995"/>
          <w:szCs w:val="19.995"/>
        </w:rPr>
        <w:t xml:space="preserve">456, North Shreeram Wadi,</w:t>
      </w:r>
    </w:p>
    <w:p>
      <w:pPr>
        <w:rPr>
          <w:sz w:val="19.995"/>
          <w:szCs w:val="19.995"/>
        </w:rPr>
        <w:jc w:val="center"/>
      </w:pPr>
      <w:r>
        <w:rPr>
          <w:sz w:val="19.995"/>
          <w:szCs w:val="19.995"/>
        </w:rPr>
        <w:t xml:space="preserve">RAJESTHAN</w:t>
      </w:r>
    </w:p>
    <w:p>
      <w:pPr>
        <w:rPr>
          <w:sz w:val="19.995"/>
          <w:szCs w:val="19.995"/>
        </w:rPr>
      </w:pPr>
      <w:r>
        <w:rPr>
          <w:sz w:val="19.995"/>
          <w:szCs w:val="19.995"/>
          <w:b w:val="1"/>
        </w:rPr>
        <w:t xml:space="preserve">E-mail :</w:t>
      </w:r>
      <w:r>
        <w:rPr>
          <w:sz w:val="19.995"/>
          <w:szCs w:val="19.995"/>
        </w:rPr>
        <w:t xml:space="preserve"> </w:t>
      </w:r>
      <w:r>
        <w:fldChar w:fldCharType="begin"/>
      </w:r>
      <w:r>
        <w:instrText xml:space="preserve">HYPERLINK "mailto:navneet@radiffmail.in" \t "_blank"</w:instrText>
      </w:r>
      <w:r>
        <w:fldChar w:fldCharType="separate"/>
      </w:r>
      <w:r>
        <w:rPr>
          <w:rStyle w:val="Hyperlink"/>
          <w:sz w:val="19.995"/>
          <w:szCs w:val="19.995"/>
        </w:rPr>
        <w:t xml:space="preserve">navneet@radiffmail.in</w:t>
      </w:r>
      <w:r>
        <w:fldChar w:fldCharType="end"/>
      </w:r>
      <w:r>
        <w:rPr>
          <w:sz w:val="19.995"/>
          <w:szCs w:val="19.995"/>
        </w:rPr>
        <w:t xml:space="preserve"> </w:t>
      </w:r>
      <w:r>
        <w:rPr>
          <w:sz w:val="19.995"/>
          <w:szCs w:val="19.995"/>
          <w:b w:val="1"/>
        </w:rPr>
        <w:t xml:space="preserve">Website :</w:t>
      </w:r>
      <w:r>
        <w:rPr>
          <w:sz w:val="19.995"/>
          <w:szCs w:val="19.995"/>
        </w:rPr>
        <w:t xml:space="preserve"> </w:t>
      </w:r>
      <w:r>
        <w:fldChar w:fldCharType="begin"/>
      </w:r>
      <w:r>
        <w:instrText xml:space="preserve">HYPERLINK "http://www.navneetprak.com" \t "_blank"</w:instrText>
      </w:r>
      <w:r>
        <w:fldChar w:fldCharType="separate"/>
      </w:r>
      <w:r>
        <w:rPr>
          <w:rStyle w:val="Hyperlink"/>
          <w:sz w:val="19.995"/>
          <w:szCs w:val="19.995"/>
        </w:rPr>
        <w:t xml:space="preserve">www.navneetprak.com</w:t>
      </w:r>
      <w:r>
        <w:fldChar w:fldCharType="end"/>
      </w:r>
      <w:r>
        <w:rPr>
          <w:sz w:val="19.995"/>
          <w:szCs w:val="19.995"/>
        </w:rPr>
      </w:r>
    </w:p>
    <w:p>
      <w:pPr>
        <w:rPr>
          <w:sz w:val="19.995"/>
          <w:szCs w:val="19.995"/>
        </w:rPr>
      </w:pPr>
      <w:r>
        <w:rPr>
          <w:sz w:val="19.995"/>
          <w:szCs w:val="19.995"/>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b w:val="1"/>
        </w:rPr>
        <w:t xml:space="preserve">Ref. No. :</w:t>
      </w:r>
      <w:r>
        <w:rPr>
          <w:sz w:val="19.995"/>
          <w:szCs w:val="19.995"/>
        </w:rPr>
        <w:t xml:space="preserve"> SP/PL/168				</w:t>
      </w:r>
      <w:r>
        <w:rPr>
          <w:sz w:val="19.995"/>
          <w:szCs w:val="19.995"/>
          <w:b w:val="1"/>
        </w:rPr>
        <w:t xml:space="preserve">Date :</w:t>
      </w:r>
      <w:r>
        <w:rPr>
          <w:sz w:val="19.995"/>
          <w:szCs w:val="19.995"/>
        </w:rPr>
        <w:t xml:space="preserve"> 15th December, 2012</w:t>
      </w:r>
    </w:p>
    <w:p>
      <w:pPr>
        <w:rPr>
          <w:sz w:val="19.995"/>
          <w:szCs w:val="19.995"/>
        </w:rPr>
      </w:pPr>
      <w:r>
        <w:rPr>
          <w:sz w:val="19.995"/>
          <w:szCs w:val="19.995"/>
        </w:rPr>
      </w:r>
    </w:p>
    <w:p>
      <w:pPr>
        <w:rPr>
          <w:sz w:val="19.995"/>
          <w:szCs w:val="19.995"/>
        </w:rPr>
      </w:pPr>
      <w:r>
        <w:rPr>
          <w:sz w:val="19.995"/>
          <w:szCs w:val="19.995"/>
        </w:rPr>
        <w:t xml:space="preserve">To,</w:t>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FirstName</w:instrText>
      </w:r>
      <w:r>
        <w:rPr>
          <w:sz w:val="19.995"/>
          <w:szCs w:val="19.995"/>
        </w:rPr>
        <w:fldChar w:fldCharType="separate"/>
      </w:r>
      <w:r>
        <w:rPr>
          <w:sz w:val="19.995"/>
          <w:szCs w:val="19.995"/>
        </w:rPr>
        <w:t xml:space="preserve">Bkc News Agency,</w:t>
      </w:r>
      <w:r>
        <w:rPr>
          <w:sz w:val="19.995"/>
          <w:szCs w:val="19.995"/>
        </w:rPr>
        <w:fldChar w:fldCharType="end"/>
      </w:r>
      <w:r>
        <w:rPr>
          <w:sz w:val="19.995"/>
          <w:szCs w:val="19.995"/>
        </w:rPr>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AddressLine1</w:instrText>
      </w:r>
      <w:r>
        <w:rPr>
          <w:sz w:val="19.995"/>
          <w:szCs w:val="19.995"/>
        </w:rPr>
        <w:fldChar w:fldCharType="separate"/>
      </w:r>
      <w:r>
        <w:rPr>
          <w:sz w:val="19.995"/>
          <w:szCs w:val="19.995"/>
        </w:rPr>
        <w:t xml:space="preserve">87, Sadashiv Peth,</w:t>
      </w:r>
      <w:r>
        <w:rPr>
          <w:sz w:val="19.995"/>
          <w:szCs w:val="19.995"/>
        </w:rPr>
        <w:fldChar w:fldCharType="end"/>
      </w:r>
      <w:r>
        <w:rPr>
          <w:sz w:val="19.995"/>
          <w:szCs w:val="19.995"/>
        </w:rPr>
      </w:r>
    </w:p>
    <w:p>
      <w:pPr>
        <w:rPr>
          <w:sz w:val="19.995"/>
          <w:szCs w:val="19.995"/>
        </w:rPr>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AddressLine2</w:instrText>
      </w:r>
      <w:r>
        <w:rPr>
          <w:sz w:val="19.995"/>
          <w:szCs w:val="19.995"/>
        </w:rPr>
        <w:fldChar w:fldCharType="separate"/>
      </w:r>
      <w:r>
        <w:rPr>
          <w:sz w:val="19.995"/>
          <w:szCs w:val="19.995"/>
        </w:rPr>
        <w:t xml:space="preserve">Pune : 10</w:t>
      </w:r>
      <w:r>
        <w:rPr>
          <w:sz w:val="19.995"/>
          <w:szCs w:val="19.995"/>
        </w:rPr>
        <w:fldChar w:fldCharType="end"/>
      </w:r>
      <w:r>
        <w:rPr>
          <w:sz w:val="19.995"/>
          <w:szCs w:val="19.995"/>
        </w:rPr>
      </w:r>
    </w:p>
    <w:p>
      <w:pPr>
        <w:rPr>
          <w:sz w:val="19.995"/>
          <w:szCs w:val="19.995"/>
        </w:rPr>
      </w:pPr>
      <w:r>
        <w:rPr>
          <w:sz w:val="19.995"/>
          <w:szCs w:val="19.995"/>
        </w:rPr>
      </w:r>
    </w:p>
    <w:p>
      <w:pPr>
        <w:rPr>
          <w:sz w:val="19.995"/>
          <w:szCs w:val="19.995"/>
        </w:rPr>
      </w:pPr>
      <w:r>
        <w:rPr>
          <w:sz w:val="19.995"/>
          <w:szCs w:val="19.995"/>
          <w:b w:val="1"/>
        </w:rPr>
        <w:t xml:space="preserve">Subject :</w:t>
      </w:r>
      <w:r>
        <w:rPr>
          <w:sz w:val="19.995"/>
          <w:szCs w:val="19.995"/>
        </w:rPr>
        <w:t xml:space="preserve"> </w:t>
      </w:r>
      <w:r>
        <w:rPr>
          <w:sz w:val="19.995"/>
          <w:szCs w:val="19.995"/>
          <w:u w:val="single"/>
        </w:rPr>
        <w:t xml:space="preserve">Price List</w:t>
      </w:r>
      <w:r>
        <w:rPr>
          <w:sz w:val="19.995"/>
          <w:szCs w:val="19.995"/>
        </w:rPr>
        <w:t xml:space="preserve"> </w:t>
      </w:r>
    </w:p>
    <w:p>
      <w:pPr>
        <w:rPr>
          <w:sz w:val="19.995"/>
          <w:szCs w:val="19.995"/>
        </w:rPr>
      </w:pPr>
      <w:r>
        <w:rPr>
          <w:sz w:val="19.995"/>
          <w:szCs w:val="19.995"/>
          <w:b w:val="1"/>
        </w:rPr>
        <w:t xml:space="preserve">Reference :</w:t>
      </w:r>
      <w:r>
        <w:rPr>
          <w:sz w:val="19.995"/>
          <w:szCs w:val="19.995"/>
        </w:rPr>
        <w:t xml:space="preserve"> </w:t>
      </w:r>
      <w:r>
        <w:rPr>
          <w:sz w:val="19.995"/>
          <w:szCs w:val="19.995"/>
          <w:u w:val="single"/>
        </w:rPr>
        <w:t xml:space="preserve">Your Letter No.: DKSNA/PL/345</w:t>
      </w:r>
      <w:r>
        <w:rPr>
          <w:sz w:val="19.995"/>
          <w:szCs w:val="19.995"/>
        </w:rPr>
      </w:r>
    </w:p>
    <w:p>
      <w:pPr>
        <w:rPr>
          <w:sz w:val="19.995"/>
          <w:szCs w:val="19.995"/>
        </w:rPr>
      </w:pPr>
      <w:r>
        <w:rPr>
          <w:sz w:val="19.995"/>
          <w:szCs w:val="19.995"/>
        </w:rPr>
      </w:r>
    </w:p>
    <w:p>
      <w:pPr>
        <w:rPr>
          <w:sz w:val="19.995"/>
          <w:szCs w:val="19.995"/>
        </w:rPr>
      </w:pPr>
      <w:r>
        <w:rPr>
          <w:sz w:val="19.995"/>
          <w:szCs w:val="19.995"/>
        </w:rPr>
        <w:t xml:space="preserve">Dear Sir,</w:t>
      </w:r>
    </w:p>
    <w:p>
      <w:pPr>
        <w:rPr>
          <w:sz w:val="19.995"/>
          <w:szCs w:val="19.995"/>
        </w:rPr>
      </w:pPr>
      <w:r>
        <w:rPr>
          <w:sz w:val="19.995"/>
          <w:szCs w:val="19.995"/>
        </w:rPr>
      </w:r>
    </w:p>
    <w:p>
      <w:pPr>
        <w:rPr>
          <w:sz w:val="19.995"/>
          <w:szCs w:val="19.995"/>
        </w:rPr>
        <w:jc w:val="both"/>
      </w:pPr>
      <w:r>
        <w:rPr>
          <w:sz w:val="19.995"/>
          <w:szCs w:val="19.995"/>
        </w:rPr>
        <w:t xml:space="preserve">Thank you so much for your letter of inquiry of the 20th November, 2012. We are glad to note that you have also started selling books, and wish you all the success in this your new enterprise.</w:t>
      </w:r>
    </w:p>
    <w:p>
      <w:pPr>
        <w:rPr>
          <w:sz w:val="19.995"/>
          <w:szCs w:val="19.995"/>
        </w:rPr>
        <w:jc w:val="both"/>
      </w:pPr>
      <w:r>
        <w:rPr>
          <w:sz w:val="19.995"/>
          <w:szCs w:val="19.995"/>
        </w:rPr>
      </w:r>
    </w:p>
    <w:p>
      <w:pPr>
        <w:rPr>
          <w:sz w:val="19.995"/>
          <w:szCs w:val="19.995"/>
        </w:rPr>
        <w:jc w:val="both"/>
      </w:pPr>
      <w:r>
        <w:rPr>
          <w:sz w:val="19.995"/>
          <w:szCs w:val="19.995"/>
        </w:rPr>
        <w:t xml:space="preserve">We are sending you our catalogues and prospectus of all our publications by separate post. We shall also enclose the circulars giving full details of our trade terms.</w:t>
      </w:r>
    </w:p>
    <w:p>
      <w:pPr>
        <w:rPr>
          <w:sz w:val="19.995"/>
          <w:szCs w:val="19.995"/>
        </w:rPr>
        <w:jc w:val="both"/>
      </w:pPr>
      <w:r>
        <w:rPr>
          <w:sz w:val="19.995"/>
          <w:szCs w:val="19.995"/>
        </w:rPr>
      </w:r>
    </w:p>
    <w:p>
      <w:pPr>
        <w:rPr>
          <w:sz w:val="19.995"/>
          <w:szCs w:val="19.995"/>
        </w:rPr>
        <w:jc w:val="both"/>
      </w:pPr>
      <w:r>
        <w:rPr>
          <w:sz w:val="19.995"/>
          <w:szCs w:val="19.995"/>
        </w:rPr>
        <w:t xml:space="preserve">Besides our own publications, we are also in a position to supply to brought out by other different publishers in the country. Let us know from time to time what type of titles you require and we shall be glad to quote for them. Now, you are in our mailing list and we shall send you details of all our future publications. </w:t>
      </w:r>
    </w:p>
    <w:p>
      <w:pPr>
        <w:rPr>
          <w:sz w:val="19.995"/>
          <w:szCs w:val="19.995"/>
        </w:rPr>
        <w:jc w:val="both"/>
      </w:pPr>
      <w:r>
        <w:rPr>
          <w:sz w:val="19.995"/>
          <w:szCs w:val="19.995"/>
        </w:rPr>
      </w:r>
    </w:p>
    <w:p>
      <w:pPr>
        <w:rPr>
          <w:sz w:val="19.995"/>
          <w:szCs w:val="19.995"/>
        </w:rPr>
        <w:jc w:val="both"/>
      </w:pPr>
      <w:r>
        <w:rPr>
          <w:sz w:val="19.995"/>
          <w:szCs w:val="19.995"/>
        </w:rPr>
        <w:t xml:space="preserve">We await your order and wish you all the best.</w:t>
      </w:r>
    </w:p>
    <w:p>
      <w:pPr>
        <w:rPr>
          <w:sz w:val="19.995"/>
          <w:szCs w:val="19.995"/>
        </w:rPr>
      </w:pPr>
      <w:r>
        <w:rPr>
          <w:sz w:val="19.995"/>
          <w:szCs w:val="19.995"/>
        </w:rPr>
      </w:r>
    </w:p>
    <w:p>
      <w:pPr>
        <w:rPr>
          <w:sz w:val="19.995"/>
          <w:szCs w:val="19.995"/>
        </w:rPr>
        <w:jc w:val="center"/>
        <w:ind w:left="5040"/>
      </w:pPr>
      <w:r>
        <w:rPr>
          <w:sz w:val="19.995"/>
          <w:szCs w:val="19.995"/>
        </w:rPr>
        <w:t xml:space="preserve">yours faithfully,</w:t>
      </w:r>
    </w:p>
    <w:p>
      <w:pPr>
        <w:rPr>
          <w:sz w:val="19.995"/>
          <w:szCs w:val="19.995"/>
        </w:rPr>
        <w:jc w:val="center"/>
        <w:ind w:left="5040"/>
      </w:pPr>
      <w:r>
        <w:rPr>
          <w:sz w:val="19.995"/>
          <w:szCs w:val="19.995"/>
        </w:rPr>
      </w:r>
    </w:p>
    <w:p>
      <w:pPr>
        <w:rPr>
          <w:sz w:val="19.995"/>
          <w:szCs w:val="19.995"/>
        </w:rPr>
        <w:jc w:val="center"/>
        <w:ind w:left="5040"/>
      </w:pPr>
      <w:r>
        <w:rPr>
          <w:sz w:val="19.995"/>
          <w:szCs w:val="19.995"/>
        </w:rPr>
      </w:r>
    </w:p>
    <w:p>
      <w:pPr>
        <w:rPr>
          <w:sz w:val="19.995"/>
          <w:szCs w:val="19.995"/>
        </w:rPr>
        <w:jc w:val="center"/>
        <w:ind w:left="5040"/>
      </w:pPr>
      <w:r>
        <w:rPr>
          <w:sz w:val="19.995"/>
          <w:szCs w:val="19.995"/>
        </w:rPr>
        <w:t xml:space="preserve">Manager</w:t>
      </w:r>
    </w:p>
    <w:p>
      <w:pPr>
        <w:rPr>
          <w:sz w:val="19.995"/>
          <w:szCs w:val="19.995"/>
        </w:rPr>
      </w:pPr>
      <w:r>
        <w:rPr>
          <w:sz w:val="19.995"/>
          <w:szCs w:val="19.995"/>
        </w:rPr>
      </w:r>
    </w:p>
    <w:p>
      <w:pPr>
        <w:rPr>
          <w:sz w:val="19.995"/>
          <w:szCs w:val="19.995"/>
        </w:rPr>
      </w:pPr>
      <w:r>
        <w:rPr>
          <w:sz w:val="19.995"/>
          <w:szCs w:val="19.995"/>
        </w:rPr>
        <w:t xml:space="preserve">Encl. : Nil</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character" w:styleId="Hyperlink">
    <w:name w:val="Hyperlink"/>
    <w:uiPriority w:val="99"/>
    <w:qFormat w:val="1"/>
    <w:rPr>
      <w:color w:val="0000FF"/>
      <w:u w:val="single" w:color="0000FF"/>
    </w:rPr>
  </w:style>
  <w:style w:type="table" w:styleId="TableNormal" w:default="1">
    <w:name w:val="Table Normal"/>
    <w:uiPriority w:val="59"/>
    <w:pPr/>
    <w:rPr/>
    <w:tblPr>
      <w:tblCellMar>
        <w:left w:w="75" w:type="dxa"/>
        <w:right w:w="75" w:type="dxa"/>
      </w:tblCellMar>
    </w:tblPr>
    <w:trPr/>
    <w:tcPr/>
  </w:style>
  <w:style w:type="paragraph" w:styleId="Normal" w:default="1">
    <w:name w:val="Normal"/>
    <w:uiPriority w:val="0"/>
    <w:qFormat w:val="1"/>
    <w:pPr/>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